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66E" w:rsidRPr="00B0138B" w:rsidRDefault="006E066E" w:rsidP="006E066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B0138B">
        <w:rPr>
          <w:rFonts w:ascii="Arial" w:hAnsi="Arial" w:cs="Arial"/>
          <w:bCs/>
          <w:spacing w:val="-3"/>
          <w:sz w:val="22"/>
          <w:szCs w:val="22"/>
        </w:rPr>
        <w:t xml:space="preserve">economy of the </w:t>
      </w:r>
      <w:r>
        <w:rPr>
          <w:rFonts w:ascii="Arial" w:hAnsi="Arial" w:cs="Arial"/>
          <w:bCs/>
          <w:spacing w:val="-3"/>
          <w:sz w:val="22"/>
          <w:szCs w:val="22"/>
        </w:rPr>
        <w:t>Toowoomba</w:t>
      </w:r>
      <w:r w:rsidRPr="00B0138B">
        <w:rPr>
          <w:rFonts w:ascii="Arial" w:hAnsi="Arial" w:cs="Arial"/>
          <w:bCs/>
          <w:spacing w:val="-3"/>
          <w:sz w:val="22"/>
          <w:szCs w:val="22"/>
        </w:rPr>
        <w:t xml:space="preserve"> region is dominated by</w:t>
      </w:r>
      <w:r>
        <w:rPr>
          <w:rFonts w:ascii="Arial" w:hAnsi="Arial" w:cs="Arial"/>
          <w:bCs/>
          <w:spacing w:val="-3"/>
          <w:sz w:val="22"/>
          <w:szCs w:val="22"/>
        </w:rPr>
        <w:t>:</w:t>
      </w:r>
      <w:r w:rsidRPr="00B0138B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6E066E">
        <w:rPr>
          <w:rFonts w:ascii="Arial" w:hAnsi="Arial" w:cs="Arial"/>
          <w:bCs/>
          <w:spacing w:val="-3"/>
          <w:sz w:val="22"/>
          <w:szCs w:val="22"/>
        </w:rPr>
        <w:t>health care and social assistance; education and training, retail trade; agriculture, forestry and fishing and construction sectors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6E066E" w:rsidRPr="00B0138B" w:rsidRDefault="006E066E" w:rsidP="006E066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E066E">
        <w:rPr>
          <w:rFonts w:ascii="Arial" w:hAnsi="Arial" w:cs="Arial"/>
          <w:bCs/>
          <w:spacing w:val="-3"/>
          <w:sz w:val="22"/>
          <w:szCs w:val="22"/>
        </w:rPr>
        <w:t xml:space="preserve">To support regional economic growth, the Government is leading or helping facilitate progress on projects that include key transport and infrastructure upgrades, school </w:t>
      </w:r>
      <w:r w:rsidR="006003FD">
        <w:rPr>
          <w:rFonts w:ascii="Arial" w:hAnsi="Arial" w:cs="Arial"/>
          <w:bCs/>
          <w:spacing w:val="-3"/>
          <w:sz w:val="22"/>
          <w:szCs w:val="22"/>
        </w:rPr>
        <w:t xml:space="preserve">and hospital </w:t>
      </w:r>
      <w:r w:rsidRPr="006E066E">
        <w:rPr>
          <w:rFonts w:ascii="Arial" w:hAnsi="Arial" w:cs="Arial"/>
          <w:bCs/>
          <w:spacing w:val="-3"/>
          <w:sz w:val="22"/>
          <w:szCs w:val="22"/>
        </w:rPr>
        <w:t>upgrades, and initiatives aimed at increasing jobs, growth, revenue and environmental outcomes.</w:t>
      </w:r>
    </w:p>
    <w:p w:rsidR="006E066E" w:rsidRPr="006E066E" w:rsidRDefault="006E066E" w:rsidP="006E066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E066E">
        <w:rPr>
          <w:rFonts w:ascii="Arial" w:hAnsi="Arial" w:cs="Arial"/>
          <w:bCs/>
          <w:spacing w:val="-3"/>
          <w:sz w:val="22"/>
          <w:szCs w:val="22"/>
        </w:rPr>
        <w:t xml:space="preserve">The 2017-18 State Budget includes a number of significant economic stimulus and job creation initiatives that will directly support up to 4300 jobs in the </w:t>
      </w:r>
      <w:r w:rsidR="006003FD">
        <w:rPr>
          <w:rFonts w:ascii="Arial" w:hAnsi="Arial" w:cs="Arial"/>
          <w:bCs/>
          <w:spacing w:val="-3"/>
          <w:sz w:val="22"/>
          <w:szCs w:val="22"/>
        </w:rPr>
        <w:t xml:space="preserve">wider </w:t>
      </w:r>
      <w:r w:rsidRPr="006E066E">
        <w:rPr>
          <w:rFonts w:ascii="Arial" w:hAnsi="Arial" w:cs="Arial"/>
          <w:bCs/>
          <w:spacing w:val="-3"/>
          <w:sz w:val="22"/>
          <w:szCs w:val="22"/>
        </w:rPr>
        <w:t>Darling Downs region, including a focus on supporting young people into training and employment. This includes $917.9 million for infrastructure and capital works, estimated to support about 3700 jobs</w:t>
      </w:r>
      <w:r w:rsidR="006003FD">
        <w:rPr>
          <w:rFonts w:ascii="Arial" w:hAnsi="Arial" w:cs="Arial"/>
          <w:bCs/>
          <w:spacing w:val="-3"/>
          <w:sz w:val="22"/>
          <w:szCs w:val="22"/>
        </w:rPr>
        <w:t>, $903.4 million for the Darling Downs and South West Hospital and Health Services, and $27.9 million for maintenance and capital works projects for schools in the Darling Downs</w:t>
      </w:r>
      <w:r w:rsidRPr="006E066E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6E066E" w:rsidRPr="00CE6174" w:rsidRDefault="006E066E" w:rsidP="006E066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>
        <w:rPr>
          <w:rFonts w:ascii="Arial" w:hAnsi="Arial" w:cs="Arial"/>
          <w:sz w:val="22"/>
          <w:szCs w:val="22"/>
          <w:u w:val="single"/>
        </w:rPr>
        <w:t>noted</w:t>
      </w:r>
      <w:r>
        <w:rPr>
          <w:rFonts w:ascii="Arial" w:hAnsi="Arial" w:cs="Arial"/>
          <w:sz w:val="22"/>
          <w:szCs w:val="22"/>
        </w:rPr>
        <w:t xml:space="preserve"> an </w:t>
      </w:r>
      <w:r w:rsidRPr="003662F3">
        <w:rPr>
          <w:rFonts w:ascii="Arial" w:hAnsi="Arial" w:cs="Arial"/>
          <w:sz w:val="22"/>
          <w:szCs w:val="22"/>
        </w:rPr>
        <w:t xml:space="preserve">update </w:t>
      </w:r>
      <w:r>
        <w:rPr>
          <w:rFonts w:ascii="Arial" w:hAnsi="Arial" w:cs="Arial"/>
          <w:sz w:val="22"/>
          <w:szCs w:val="22"/>
        </w:rPr>
        <w:t>on economic conditions and key achievement</w:t>
      </w:r>
      <w:r w:rsidRPr="003662F3">
        <w:rPr>
          <w:rFonts w:ascii="Arial" w:hAnsi="Arial" w:cs="Arial"/>
          <w:sz w:val="22"/>
          <w:szCs w:val="22"/>
        </w:rPr>
        <w:t xml:space="preserve">s in </w:t>
      </w:r>
      <w:r>
        <w:rPr>
          <w:rFonts w:ascii="Arial" w:hAnsi="Arial" w:cs="Arial"/>
          <w:sz w:val="22"/>
          <w:szCs w:val="22"/>
        </w:rPr>
        <w:t xml:space="preserve">the </w:t>
      </w:r>
      <w:r w:rsidR="00D46F6F">
        <w:rPr>
          <w:rFonts w:ascii="Arial" w:hAnsi="Arial" w:cs="Arial"/>
          <w:sz w:val="22"/>
          <w:szCs w:val="22"/>
        </w:rPr>
        <w:t>Toowoomba</w:t>
      </w:r>
      <w:r>
        <w:rPr>
          <w:rFonts w:ascii="Arial" w:hAnsi="Arial" w:cs="Arial"/>
          <w:sz w:val="22"/>
          <w:szCs w:val="22"/>
        </w:rPr>
        <w:t xml:space="preserve"> region.</w:t>
      </w:r>
    </w:p>
    <w:p w:rsidR="006E066E" w:rsidRPr="00CE6174" w:rsidRDefault="006E066E" w:rsidP="006E066E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322E8C" w:rsidRPr="00274090" w:rsidRDefault="006E066E" w:rsidP="00274090">
      <w:pPr>
        <w:pStyle w:val="ListParagraph"/>
        <w:numPr>
          <w:ilvl w:val="0"/>
          <w:numId w:val="2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322E8C" w:rsidRPr="00274090" w:rsidSect="00274090">
      <w:headerReference w:type="default" r:id="rId7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CFB" w:rsidRDefault="00830CFB" w:rsidP="006E066E">
      <w:r>
        <w:separator/>
      </w:r>
    </w:p>
  </w:endnote>
  <w:endnote w:type="continuationSeparator" w:id="0">
    <w:p w:rsidR="00830CFB" w:rsidRDefault="00830CFB" w:rsidP="006E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CFB" w:rsidRDefault="00830CFB" w:rsidP="006E066E">
      <w:r>
        <w:separator/>
      </w:r>
    </w:p>
  </w:footnote>
  <w:footnote w:type="continuationSeparator" w:id="0">
    <w:p w:rsidR="00830CFB" w:rsidRDefault="00830CFB" w:rsidP="006E0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66E" w:rsidRPr="00937A4A" w:rsidRDefault="006E066E" w:rsidP="006E066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6E066E" w:rsidRPr="00937A4A" w:rsidRDefault="006E066E" w:rsidP="006E066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6E066E" w:rsidRPr="00937A4A" w:rsidRDefault="006E066E" w:rsidP="006E066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September 2017</w:t>
    </w:r>
  </w:p>
  <w:p w:rsidR="006E066E" w:rsidRDefault="006E066E" w:rsidP="006E066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662F3">
      <w:rPr>
        <w:rFonts w:ascii="Arial" w:hAnsi="Arial" w:cs="Arial"/>
        <w:b/>
        <w:sz w:val="22"/>
        <w:szCs w:val="22"/>
        <w:u w:val="single"/>
      </w:rPr>
      <w:t xml:space="preserve">Update on economic conditions and key </w:t>
    </w:r>
    <w:r>
      <w:rPr>
        <w:rFonts w:ascii="Arial" w:hAnsi="Arial" w:cs="Arial"/>
        <w:b/>
        <w:u w:val="single"/>
      </w:rPr>
      <w:t>achievements</w:t>
    </w:r>
    <w:r w:rsidRPr="003662F3">
      <w:rPr>
        <w:rFonts w:ascii="Arial" w:hAnsi="Arial" w:cs="Arial"/>
        <w:b/>
        <w:sz w:val="22"/>
        <w:szCs w:val="22"/>
        <w:u w:val="single"/>
      </w:rPr>
      <w:t xml:space="preserve"> in </w:t>
    </w:r>
    <w:r>
      <w:rPr>
        <w:rFonts w:ascii="Arial" w:hAnsi="Arial" w:cs="Arial"/>
        <w:b/>
        <w:sz w:val="22"/>
        <w:szCs w:val="22"/>
        <w:u w:val="single"/>
      </w:rPr>
      <w:t xml:space="preserve">the </w:t>
    </w:r>
    <w:r>
      <w:rPr>
        <w:rFonts w:ascii="Arial" w:hAnsi="Arial" w:cs="Arial"/>
        <w:b/>
        <w:u w:val="single"/>
      </w:rPr>
      <w:t>Toowoomba</w:t>
    </w:r>
    <w:r>
      <w:rPr>
        <w:rFonts w:ascii="Arial" w:hAnsi="Arial" w:cs="Arial"/>
        <w:b/>
        <w:sz w:val="22"/>
        <w:szCs w:val="22"/>
        <w:u w:val="single"/>
      </w:rPr>
      <w:t xml:space="preserve"> </w:t>
    </w:r>
    <w:r w:rsidRPr="003662F3">
      <w:rPr>
        <w:rFonts w:ascii="Arial" w:hAnsi="Arial" w:cs="Arial"/>
        <w:b/>
        <w:sz w:val="22"/>
        <w:szCs w:val="22"/>
        <w:u w:val="single"/>
      </w:rPr>
      <w:t>region</w:t>
    </w:r>
  </w:p>
  <w:p w:rsidR="006E066E" w:rsidRDefault="006E066E" w:rsidP="006E066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662F3">
      <w:rPr>
        <w:rFonts w:ascii="Arial" w:hAnsi="Arial" w:cs="Arial"/>
        <w:b/>
        <w:sz w:val="22"/>
        <w:szCs w:val="22"/>
        <w:u w:val="single"/>
      </w:rPr>
      <w:t>Premier and Minister for the Arts</w:t>
    </w:r>
  </w:p>
  <w:p w:rsidR="006E066E" w:rsidRDefault="006E066E" w:rsidP="00274090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87001"/>
    <w:multiLevelType w:val="hybridMultilevel"/>
    <w:tmpl w:val="3F4CC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6E"/>
    <w:rsid w:val="00092659"/>
    <w:rsid w:val="000C3070"/>
    <w:rsid w:val="00187DBA"/>
    <w:rsid w:val="001F1CB9"/>
    <w:rsid w:val="00274090"/>
    <w:rsid w:val="00322E8C"/>
    <w:rsid w:val="003F61A2"/>
    <w:rsid w:val="005434E1"/>
    <w:rsid w:val="006003FD"/>
    <w:rsid w:val="006472B6"/>
    <w:rsid w:val="006E066E"/>
    <w:rsid w:val="00747457"/>
    <w:rsid w:val="00830CFB"/>
    <w:rsid w:val="009A446F"/>
    <w:rsid w:val="00AD01A2"/>
    <w:rsid w:val="00B85080"/>
    <w:rsid w:val="00BB2BC4"/>
    <w:rsid w:val="00BB3C69"/>
    <w:rsid w:val="00CD5229"/>
    <w:rsid w:val="00D46F6F"/>
    <w:rsid w:val="00D63CA3"/>
    <w:rsid w:val="00EB43C9"/>
    <w:rsid w:val="00EF72DB"/>
    <w:rsid w:val="00FA4104"/>
    <w:rsid w:val="00FA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66E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6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66E"/>
  </w:style>
  <w:style w:type="paragraph" w:styleId="Footer">
    <w:name w:val="footer"/>
    <w:basedOn w:val="Normal"/>
    <w:link w:val="FooterChar"/>
    <w:uiPriority w:val="99"/>
    <w:unhideWhenUsed/>
    <w:rsid w:val="006E06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66E"/>
  </w:style>
  <w:style w:type="paragraph" w:styleId="ListParagraph">
    <w:name w:val="List Paragraph"/>
    <w:basedOn w:val="Normal"/>
    <w:uiPriority w:val="34"/>
    <w:qFormat/>
    <w:rsid w:val="006E0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963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1126</CharactersWithSpaces>
  <SharedDoc>false</SharedDoc>
  <HyperlinkBase>https://www.cabinet.qld.gov.au/documents/2017/Sep/Tba/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2018-01-30T01:36:00Z</dcterms:created>
  <dcterms:modified xsi:type="dcterms:W3CDTF">2018-03-06T01:52:00Z</dcterms:modified>
  <cp:category>Regional_Development,Economic_Development</cp:category>
</cp:coreProperties>
</file>